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A15F" w14:textId="4DBFB1BC" w:rsidR="000839D5" w:rsidRDefault="000839D5">
      <w:pPr>
        <w:rPr>
          <w:rFonts w:ascii="Calibri" w:hAnsi="Calibri" w:cs="Calibri"/>
          <w:noProof/>
          <w:sz w:val="24"/>
          <w:szCs w:val="24"/>
        </w:rPr>
      </w:pPr>
    </w:p>
    <w:p w14:paraId="4D0DEE5F" w14:textId="1E0BDDC1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6B9539A4" w14:textId="77777777" w:rsidTr="009716B8">
        <w:trPr>
          <w:trHeight w:val="2098"/>
        </w:trPr>
        <w:tc>
          <w:tcPr>
            <w:tcW w:w="3287" w:type="pct"/>
          </w:tcPr>
          <w:p w14:paraId="2A7E8DC7" w14:textId="4CD1024D" w:rsidR="00E8764C" w:rsidRPr="008F0242" w:rsidRDefault="000839D5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БОГДАН КОРОЛЬ</w:t>
            </w:r>
          </w:p>
          <w:p w14:paraId="5411DEE9" w14:textId="35F93245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  <w:r w:rsidR="000839D5">
              <w:rPr>
                <w:rFonts w:ascii="Calibri" w:eastAsia="Calibri" w:hAnsi="Calibri" w:cs="Calibri"/>
                <w:sz w:val="32"/>
                <w:szCs w:val="32"/>
              </w:rPr>
              <w:t>, ПРОФЕССИОНАЛЬНЫЙ ЭРИКСОНОВСКИЙ КОУЧ</w:t>
            </w:r>
          </w:p>
        </w:tc>
        <w:tc>
          <w:tcPr>
            <w:tcW w:w="1713" w:type="pct"/>
            <w:vAlign w:val="center"/>
          </w:tcPr>
          <w:p w14:paraId="4CA185C2" w14:textId="4846EB36" w:rsidR="00C947DD" w:rsidRPr="00E8764C" w:rsidRDefault="000839D5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9170006" wp14:editId="48944587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-645795</wp:posOffset>
                  </wp:positionV>
                  <wp:extent cx="2016760" cy="2016760"/>
                  <wp:effectExtent l="190500" t="152400" r="193040" b="2311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1" b="30093"/>
                          <a:stretch/>
                        </pic:blipFill>
                        <pic:spPr bwMode="auto">
                          <a:xfrm>
                            <a:off x="0" y="0"/>
                            <a:ext cx="2016760" cy="201676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D1446F" w14:textId="0963675D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460"/>
        <w:gridCol w:w="6209"/>
      </w:tblGrid>
      <w:tr w:rsidR="009716B8" w:rsidRPr="00E8764C" w14:paraId="41AF399C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3C293C1E" w14:textId="5CFD2D45" w:rsidR="00E8764C" w:rsidRPr="000839D5" w:rsidRDefault="00E8764C" w:rsidP="000839D5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7D4F99F8" w14:textId="43428182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</w:rPr>
              <w:t>ФАРМАЦЕВТИКА</w:t>
            </w:r>
          </w:p>
          <w:p w14:paraId="3749E941" w14:textId="2DCF1B1B" w:rsidR="000839D5" w:rsidRP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0839D5">
              <w:rPr>
                <w:rFonts w:eastAsia="Calibri" w:cs="Calibri"/>
                <w:lang w:val="en-US"/>
              </w:rPr>
              <w:t>Novartis</w:t>
            </w:r>
          </w:p>
          <w:p w14:paraId="29862AFF" w14:textId="77777777" w:rsidR="000839D5" w:rsidRP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0839D5">
              <w:rPr>
                <w:rFonts w:eastAsia="Calibri" w:cs="Calibri"/>
                <w:lang w:val="en-US"/>
              </w:rPr>
              <w:t>Novo Nordisk</w:t>
            </w:r>
          </w:p>
          <w:p w14:paraId="2E383A36" w14:textId="2E01AF88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  <w:lang w:val="en-US"/>
              </w:rPr>
            </w:pPr>
          </w:p>
          <w:p w14:paraId="11B7CA0D" w14:textId="7B19EEC9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</w:rPr>
              <w:t>АВТОБИЗНЕС</w:t>
            </w:r>
          </w:p>
          <w:p w14:paraId="482E0A9F" w14:textId="017C172A" w:rsid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0839D5">
              <w:rPr>
                <w:rFonts w:eastAsia="Calibri" w:cs="Calibri"/>
                <w:lang w:val="en-US"/>
              </w:rPr>
              <w:t>Michelin</w:t>
            </w:r>
          </w:p>
          <w:p w14:paraId="3032953E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t>Shell</w:t>
            </w:r>
          </w:p>
          <w:p w14:paraId="1F943BF6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t>X5 Retail Group</w:t>
            </w:r>
          </w:p>
          <w:p w14:paraId="109145E1" w14:textId="084F9AE2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  <w:lang w:val="en-US"/>
              </w:rPr>
            </w:pPr>
          </w:p>
          <w:p w14:paraId="70F58021" w14:textId="745A8C34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</w:rPr>
              <w:t>ТЕЛЕКОММУНИКАЦИИ</w:t>
            </w:r>
          </w:p>
          <w:p w14:paraId="08CC3733" w14:textId="77777777" w:rsidR="000839D5" w:rsidRP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МегаФон</w:t>
            </w:r>
          </w:p>
          <w:p w14:paraId="6EEB0F2A" w14:textId="0560FBD2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74A94E40" w14:textId="131C711A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IT</w:t>
            </w:r>
          </w:p>
          <w:p w14:paraId="323F827C" w14:textId="37F62FFC" w:rsid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ЛАНИТ</w:t>
            </w:r>
          </w:p>
          <w:p w14:paraId="3E07A2F6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t>Microsoft</w:t>
            </w:r>
          </w:p>
          <w:p w14:paraId="7A9B9748" w14:textId="0F872C33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4FB75012" w14:textId="714A915E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</w:rPr>
              <w:t>ФИНАНСЫ И БАНКИ</w:t>
            </w:r>
          </w:p>
          <w:p w14:paraId="24619866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t>Citibank</w:t>
            </w:r>
          </w:p>
          <w:p w14:paraId="11F4D9FF" w14:textId="77777777" w:rsidR="002B700F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Сбербанк</w:t>
            </w:r>
          </w:p>
          <w:p w14:paraId="54B7A5D4" w14:textId="0E40963E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5ED0909A" w14:textId="54896C84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3A33BC63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VEKA</w:t>
            </w:r>
          </w:p>
          <w:p w14:paraId="390EFA77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t>Grundfos</w:t>
            </w:r>
          </w:p>
          <w:p w14:paraId="3714F625" w14:textId="635E2E66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2F26FD29" w14:textId="0EBCBA78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HoReCa</w:t>
            </w:r>
            <w:proofErr w:type="spellEnd"/>
          </w:p>
          <w:p w14:paraId="497D9E8C" w14:textId="794A347A" w:rsidR="000839D5" w:rsidRPr="002B700F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t>Healthy Food</w:t>
            </w:r>
          </w:p>
          <w:p w14:paraId="2ECC36F0" w14:textId="7737BD17" w:rsidR="002B700F" w:rsidRDefault="002B700F" w:rsidP="002B700F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305E21A1" w14:textId="5B9676FB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B700F">
              <w:rPr>
                <w:rFonts w:eastAsia="Calibri" w:cs="Calibri"/>
                <w:b/>
                <w:bCs/>
                <w:sz w:val="24"/>
                <w:szCs w:val="24"/>
              </w:rPr>
              <w:t>ДРУГИЕ</w:t>
            </w:r>
          </w:p>
          <w:p w14:paraId="73382FFB" w14:textId="77777777" w:rsidR="000839D5" w:rsidRP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 xml:space="preserve">ТД </w:t>
            </w:r>
            <w:proofErr w:type="spellStart"/>
            <w:r w:rsidRPr="000839D5">
              <w:rPr>
                <w:rFonts w:eastAsia="Calibri" w:cs="Calibri"/>
              </w:rPr>
              <w:t>Папиллонс</w:t>
            </w:r>
            <w:proofErr w:type="spellEnd"/>
          </w:p>
          <w:p w14:paraId="03285BF7" w14:textId="77777777" w:rsidR="000839D5" w:rsidRPr="000839D5" w:rsidRDefault="000839D5" w:rsidP="00260ED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0839D5">
              <w:rPr>
                <w:rFonts w:eastAsia="Calibri" w:cs="Calibri"/>
                <w:lang w:val="en-US"/>
              </w:rPr>
              <w:lastRenderedPageBreak/>
              <w:t>IKEA</w:t>
            </w:r>
          </w:p>
          <w:p w14:paraId="5BDAE513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0839D5">
              <w:rPr>
                <w:rFonts w:eastAsia="Calibri" w:cs="Calibri"/>
                <w:lang w:val="en-US"/>
              </w:rPr>
              <w:t>Leroy Merlin</w:t>
            </w:r>
          </w:p>
          <w:p w14:paraId="7792F319" w14:textId="5E44F3A7" w:rsidR="002B700F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0839D5">
              <w:rPr>
                <w:rFonts w:eastAsia="Calibri" w:cs="Calibri"/>
                <w:lang w:val="en-US"/>
              </w:rPr>
              <w:t>METRO</w:t>
            </w:r>
          </w:p>
          <w:p w14:paraId="50EE696A" w14:textId="77777777" w:rsidR="002B700F" w:rsidRPr="000839D5" w:rsidRDefault="002B700F" w:rsidP="002B700F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0839D5">
              <w:rPr>
                <w:rFonts w:eastAsia="Calibri" w:cs="Calibri"/>
                <w:lang w:val="en-US"/>
              </w:rPr>
              <w:t>Otto Group</w:t>
            </w:r>
          </w:p>
          <w:p w14:paraId="16442FE7" w14:textId="77777777" w:rsidR="002B700F" w:rsidRPr="002B700F" w:rsidRDefault="002B700F" w:rsidP="002B700F">
            <w:pPr>
              <w:spacing w:line="276" w:lineRule="auto"/>
              <w:jc w:val="both"/>
              <w:rPr>
                <w:rFonts w:eastAsia="Calibri" w:cs="Calibri"/>
                <w:lang w:val="en-US"/>
              </w:rPr>
            </w:pPr>
          </w:p>
          <w:p w14:paraId="712D6EF8" w14:textId="5A11118B" w:rsidR="00E8764C" w:rsidRPr="002B700F" w:rsidRDefault="00E8764C" w:rsidP="002B700F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77070611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6380C29E" w14:textId="4F53FEC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54543771" w14:textId="02E01EEA" w:rsidR="00B549A5" w:rsidRPr="008C000A" w:rsidRDefault="00B549A5" w:rsidP="008C000A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Русфинанс</w:t>
            </w:r>
            <w:proofErr w:type="spellEnd"/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Банк (группа </w:t>
            </w:r>
            <w:proofErr w:type="spellStart"/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Société</w:t>
            </w:r>
            <w:proofErr w:type="spellEnd"/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Générale)</w:t>
            </w:r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>Менеджер по обучению</w:t>
            </w:r>
          </w:p>
          <w:p w14:paraId="6836282E" w14:textId="72498C63" w:rsidR="00B549A5" w:rsidRPr="008C000A" w:rsidRDefault="00B549A5" w:rsidP="008C000A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C000A">
              <w:rPr>
                <w:rFonts w:ascii="Calibri" w:eastAsia="Calibri" w:hAnsi="Calibri" w:cs="Calibri"/>
                <w:b/>
                <w:lang w:eastAsia="en-US"/>
              </w:rPr>
              <w:t>06.2018 – 06.2019</w:t>
            </w:r>
          </w:p>
          <w:p w14:paraId="4458851E" w14:textId="77777777" w:rsidR="00B549A5" w:rsidRPr="00B549A5" w:rsidRDefault="00B549A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B549A5">
              <w:rPr>
                <w:rFonts w:eastAsia="Calibri" w:cs="Calibri"/>
              </w:rPr>
              <w:t>Управлял процессом разработки учебных программ для центрального офиса и региональной сети</w:t>
            </w:r>
          </w:p>
          <w:p w14:paraId="12F7B401" w14:textId="77777777" w:rsidR="00B549A5" w:rsidRPr="00B549A5" w:rsidRDefault="00B549A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B549A5">
              <w:rPr>
                <w:rFonts w:eastAsia="Calibri" w:cs="Calibri"/>
              </w:rPr>
              <w:t>Разработал 20+ программ и актуализировал в них материалы с учётом современной подачи</w:t>
            </w:r>
          </w:p>
          <w:p w14:paraId="43C1579D" w14:textId="77777777" w:rsidR="00B549A5" w:rsidRPr="00B549A5" w:rsidRDefault="00B549A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B549A5">
              <w:rPr>
                <w:rFonts w:eastAsia="Calibri" w:cs="Calibri"/>
              </w:rPr>
              <w:t xml:space="preserve">Разработал </w:t>
            </w:r>
            <w:proofErr w:type="spellStart"/>
            <w:r w:rsidRPr="00B549A5">
              <w:rPr>
                <w:rFonts w:eastAsia="Calibri" w:cs="Calibri"/>
              </w:rPr>
              <w:t>кастомизированные</w:t>
            </w:r>
            <w:proofErr w:type="spellEnd"/>
            <w:r w:rsidRPr="00B549A5">
              <w:rPr>
                <w:rFonts w:eastAsia="Calibri" w:cs="Calibri"/>
              </w:rPr>
              <w:t xml:space="preserve"> тренинги для страховой компании </w:t>
            </w:r>
            <w:r w:rsidRPr="00B549A5">
              <w:rPr>
                <w:rFonts w:eastAsia="Calibri" w:cs="Calibri"/>
                <w:lang w:val="en-US"/>
              </w:rPr>
              <w:t>SGI</w:t>
            </w:r>
            <w:r w:rsidRPr="00B549A5">
              <w:rPr>
                <w:rFonts w:eastAsia="Calibri" w:cs="Calibri"/>
              </w:rPr>
              <w:t xml:space="preserve"> по темам «Навыки ведения переговоров» и «Дизайн-мышление»</w:t>
            </w:r>
          </w:p>
          <w:p w14:paraId="6B4B0649" w14:textId="77777777" w:rsidR="00B549A5" w:rsidRPr="00B549A5" w:rsidRDefault="00B549A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B549A5">
              <w:rPr>
                <w:rFonts w:eastAsia="Calibri" w:cs="Calibri"/>
              </w:rPr>
              <w:t>Проводил обучение для сотрудников разного уровня и понимаю специфику аудитории: от специалистов и менеджеров по продажам до начальников управлений</w:t>
            </w:r>
          </w:p>
          <w:p w14:paraId="383D2012" w14:textId="77777777" w:rsidR="00B549A5" w:rsidRPr="00B549A5" w:rsidRDefault="00B549A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B549A5">
              <w:rPr>
                <w:rFonts w:eastAsia="Calibri" w:cs="Calibri"/>
              </w:rPr>
              <w:t>Управлял распределённой командой тренеров с использованием техник коучинга для максимизации результата и вовлечённости сотрудников</w:t>
            </w:r>
          </w:p>
          <w:p w14:paraId="1C042EA1" w14:textId="77777777" w:rsidR="00B549A5" w:rsidRPr="00B549A5" w:rsidRDefault="00B549A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B549A5">
              <w:rPr>
                <w:rFonts w:eastAsia="Calibri" w:cs="Calibri"/>
              </w:rPr>
              <w:t>Принимал участие в разработке системы развития с использованием ИПР; понимаю, как строить целостную систему обучения</w:t>
            </w:r>
          </w:p>
          <w:p w14:paraId="5817F053" w14:textId="77777777" w:rsidR="000839D5" w:rsidRPr="008C000A" w:rsidRDefault="000839D5" w:rsidP="008C000A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Insight Group </w:t>
            </w:r>
            <w:r w:rsidRPr="008C00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>Консультант, бизнес-тренер</w:t>
            </w:r>
          </w:p>
          <w:p w14:paraId="296B81C9" w14:textId="74DB2E93" w:rsidR="000839D5" w:rsidRPr="008C000A" w:rsidRDefault="000839D5" w:rsidP="008C000A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C000A">
              <w:rPr>
                <w:rFonts w:ascii="Calibri" w:eastAsia="Calibri" w:hAnsi="Calibri" w:cs="Calibri"/>
                <w:b/>
                <w:lang w:eastAsia="en-US"/>
              </w:rPr>
              <w:t>02.2015 – 06.2018</w:t>
            </w:r>
          </w:p>
          <w:p w14:paraId="0C9E0934" w14:textId="77777777" w:rsidR="000839D5" w:rsidRPr="000839D5" w:rsidRDefault="000839D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Участвовал в развитии компании с первых дней появления.</w:t>
            </w:r>
          </w:p>
          <w:p w14:paraId="25D3CAA3" w14:textId="77777777" w:rsidR="000839D5" w:rsidRPr="000839D5" w:rsidRDefault="000839D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 xml:space="preserve">В процессе развил системное мышление, внёс значительный вклад в развитие методологии ведения проектов, освоил и наладил множество бизнес-процессов: планирование, поиск ресурсов, организация, продажи, ведение переговоров, разработка программы и сценария мероприятий, разработка управляющей презентации и прочих вспомогательных материалов. </w:t>
            </w:r>
          </w:p>
          <w:p w14:paraId="49119247" w14:textId="77777777" w:rsidR="000839D5" w:rsidRPr="000839D5" w:rsidRDefault="000839D5" w:rsidP="00260ED1">
            <w:pPr>
              <w:pStyle w:val="a5"/>
              <w:numPr>
                <w:ilvl w:val="0"/>
                <w:numId w:val="5"/>
              </w:numPr>
              <w:rPr>
                <w:rFonts w:eastAsia="Calibri" w:cs="Calibri"/>
                <w:b/>
                <w:sz w:val="24"/>
                <w:szCs w:val="24"/>
              </w:rPr>
            </w:pPr>
            <w:r w:rsidRPr="000839D5">
              <w:rPr>
                <w:rFonts w:eastAsia="Calibri" w:cs="Calibri"/>
              </w:rPr>
              <w:t xml:space="preserve">Организовал больше 200 проектов, связанных со </w:t>
            </w:r>
            <w:proofErr w:type="spellStart"/>
            <w:r w:rsidRPr="000839D5">
              <w:rPr>
                <w:rFonts w:eastAsia="Calibri" w:cs="Calibri"/>
              </w:rPr>
              <w:t>скрайбингом</w:t>
            </w:r>
            <w:proofErr w:type="spellEnd"/>
            <w:r w:rsidRPr="000839D5">
              <w:rPr>
                <w:rFonts w:eastAsia="Calibri" w:cs="Calibri"/>
              </w:rPr>
              <w:t xml:space="preserve">, стратегическими сессиями и тренингами, разработкой инфографики, уникальными </w:t>
            </w:r>
            <w:r w:rsidRPr="000839D5">
              <w:rPr>
                <w:rFonts w:eastAsia="Calibri" w:cs="Calibri"/>
              </w:rPr>
              <w:lastRenderedPageBreak/>
              <w:t xml:space="preserve">мероприятиями по обучению и мотивации персонала. Развил экспертизу в </w:t>
            </w:r>
            <w:proofErr w:type="spellStart"/>
            <w:r w:rsidRPr="000839D5">
              <w:rPr>
                <w:rFonts w:eastAsia="Calibri" w:cs="Calibri"/>
              </w:rPr>
              <w:t>скрайбинге</w:t>
            </w:r>
            <w:proofErr w:type="spellEnd"/>
            <w:r w:rsidRPr="000839D5">
              <w:rPr>
                <w:rFonts w:eastAsia="Calibri" w:cs="Calibri"/>
              </w:rPr>
              <w:t xml:space="preserve"> и визуальном мышлении.</w:t>
            </w:r>
          </w:p>
          <w:p w14:paraId="59DDDAD9" w14:textId="77777777" w:rsidR="00E8764C" w:rsidRPr="00E8764C" w:rsidRDefault="00E8764C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219026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4BC8F327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 xml:space="preserve">9 навыков эмоциональной компетентности – </w:t>
            </w:r>
            <w:r w:rsidRPr="000839D5">
              <w:rPr>
                <w:rFonts w:eastAsia="Calibri" w:cs="Calibri"/>
              </w:rPr>
              <w:br/>
              <w:t xml:space="preserve">Международный </w:t>
            </w:r>
            <w:proofErr w:type="spellStart"/>
            <w:r w:rsidRPr="000839D5">
              <w:rPr>
                <w:rFonts w:eastAsia="Calibri" w:cs="Calibri"/>
              </w:rPr>
              <w:t>Эриксоновский</w:t>
            </w:r>
            <w:proofErr w:type="spellEnd"/>
            <w:r w:rsidRPr="000839D5">
              <w:rPr>
                <w:rFonts w:eastAsia="Calibri" w:cs="Calibri"/>
              </w:rPr>
              <w:t xml:space="preserve"> Университет Коучинга (МЭУК)</w:t>
            </w:r>
          </w:p>
          <w:p w14:paraId="77250DE9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Наука и искусство трансформационного коучинга – МЭУК</w:t>
            </w:r>
          </w:p>
          <w:p w14:paraId="63939AC7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 xml:space="preserve">Базовый и продвинутый Тренинг тренеров – Илья </w:t>
            </w:r>
            <w:proofErr w:type="spellStart"/>
            <w:r w:rsidRPr="000839D5">
              <w:rPr>
                <w:rFonts w:eastAsia="Calibri" w:cs="Calibri"/>
              </w:rPr>
              <w:t>Богин</w:t>
            </w:r>
            <w:proofErr w:type="spellEnd"/>
          </w:p>
          <w:p w14:paraId="30A5BD4E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Тренинг тренеров – Мария и Алина Тарасовы</w:t>
            </w:r>
          </w:p>
          <w:p w14:paraId="615C1A39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Школа тренинга – НИУ ВШЭ</w:t>
            </w:r>
          </w:p>
          <w:p w14:paraId="2566E216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Магистр менеджмента – РЭУ им. Г.В. Плеханова</w:t>
            </w:r>
          </w:p>
          <w:p w14:paraId="76FC369D" w14:textId="77777777" w:rsidR="000839D5" w:rsidRPr="000839D5" w:rsidRDefault="000839D5" w:rsidP="00260ED1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0839D5">
              <w:rPr>
                <w:rFonts w:eastAsia="Calibri" w:cs="Calibri"/>
              </w:rPr>
              <w:t>Бакалавр Менеджмент – РАНХиГС при Президенте РФ</w:t>
            </w:r>
          </w:p>
          <w:p w14:paraId="11F609E6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E67AAC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45FACEFA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Эмоциональный интеллект</w:t>
            </w:r>
          </w:p>
          <w:p w14:paraId="41E31ECB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Базовые навыки управления</w:t>
            </w:r>
          </w:p>
          <w:p w14:paraId="412120A5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Ситуационное лидерство</w:t>
            </w:r>
          </w:p>
          <w:p w14:paraId="2EEE3E0C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Эффективная коммуникация</w:t>
            </w:r>
          </w:p>
          <w:p w14:paraId="04CF1F9D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Управление в стиле коучинг</w:t>
            </w:r>
          </w:p>
          <w:p w14:paraId="18FC87EE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Тонус-менеджмент</w:t>
            </w:r>
          </w:p>
          <w:p w14:paraId="2AF76A49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Дизайн-мышление</w:t>
            </w:r>
          </w:p>
          <w:p w14:paraId="70B54E87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Управление изменениями</w:t>
            </w:r>
          </w:p>
          <w:p w14:paraId="76929357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Тайм-менеджмент</w:t>
            </w:r>
          </w:p>
          <w:p w14:paraId="444B977C" w14:textId="77777777" w:rsidR="00E8764C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Навыки ведения переговоров</w:t>
            </w:r>
          </w:p>
          <w:p w14:paraId="6620EBB4" w14:textId="77777777" w:rsidR="000839D5" w:rsidRDefault="000839D5" w:rsidP="000839D5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</w:p>
          <w:p w14:paraId="685AA71A" w14:textId="77777777" w:rsidR="000839D5" w:rsidRDefault="000839D5" w:rsidP="000839D5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0839D5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НАВЫКИ ТРЕНЕРА:</w:t>
            </w:r>
          </w:p>
          <w:p w14:paraId="72486505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 xml:space="preserve">Качественное управление групповой динамикой </w:t>
            </w:r>
            <w:r w:rsidRPr="000839D5">
              <w:rPr>
                <w:rFonts w:ascii="Calibri" w:eastAsia="Calibri" w:hAnsi="Calibri" w:cs="Calibri"/>
              </w:rPr>
              <w:br/>
              <w:t>в разных форматах проведения</w:t>
            </w:r>
          </w:p>
          <w:p w14:paraId="5E5859A4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 xml:space="preserve">Навык развития сотрудников через обратную связь </w:t>
            </w:r>
            <w:r w:rsidRPr="000839D5">
              <w:rPr>
                <w:rFonts w:ascii="Calibri" w:eastAsia="Calibri" w:hAnsi="Calibri" w:cs="Calibri"/>
              </w:rPr>
              <w:br/>
              <w:t>с использо</w:t>
            </w:r>
            <w:bookmarkStart w:id="0" w:name="_GoBack"/>
            <w:bookmarkEnd w:id="0"/>
            <w:r w:rsidRPr="000839D5">
              <w:rPr>
                <w:rFonts w:ascii="Calibri" w:eastAsia="Calibri" w:hAnsi="Calibri" w:cs="Calibri"/>
              </w:rPr>
              <w:t xml:space="preserve">ванием </w:t>
            </w:r>
            <w:proofErr w:type="spellStart"/>
            <w:r w:rsidRPr="000839D5">
              <w:rPr>
                <w:rFonts w:ascii="Calibri" w:eastAsia="Calibri" w:hAnsi="Calibri" w:cs="Calibri"/>
              </w:rPr>
              <w:t>коучинговых</w:t>
            </w:r>
            <w:proofErr w:type="spellEnd"/>
            <w:r w:rsidRPr="000839D5">
              <w:rPr>
                <w:rFonts w:ascii="Calibri" w:eastAsia="Calibri" w:hAnsi="Calibri" w:cs="Calibri"/>
              </w:rPr>
              <w:t xml:space="preserve"> инструментов</w:t>
            </w:r>
          </w:p>
          <w:p w14:paraId="7E73C6E9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Опыт работы с группами разного размера</w:t>
            </w:r>
          </w:p>
          <w:p w14:paraId="3AA2CCC9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Проведение тренингов в живой манере</w:t>
            </w:r>
          </w:p>
          <w:p w14:paraId="1297037A" w14:textId="73673261" w:rsid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Разработка тренингов с учётом образа конечного результата</w:t>
            </w:r>
          </w:p>
          <w:p w14:paraId="3D931A27" w14:textId="77777777" w:rsidR="000839D5" w:rsidRDefault="000839D5" w:rsidP="000839D5">
            <w:p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</w:p>
          <w:p w14:paraId="5904ADE5" w14:textId="312083A4" w:rsidR="000839D5" w:rsidRPr="000839D5" w:rsidRDefault="000839D5" w:rsidP="000839D5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0839D5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ДОПОЛНИТЕЛЬНЫЕ ИНТЕРЕСЫ И ЗНАНИЯ:</w:t>
            </w:r>
          </w:p>
          <w:p w14:paraId="6B912B41" w14:textId="77777777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Медитация и mindfulness</w:t>
            </w:r>
          </w:p>
          <w:p w14:paraId="7386B6A6" w14:textId="77777777" w:rsid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0839D5">
              <w:rPr>
                <w:rFonts w:ascii="Calibri" w:eastAsia="Calibri" w:hAnsi="Calibri" w:cs="Calibri"/>
              </w:rPr>
              <w:t>Контактная импровизация</w:t>
            </w:r>
          </w:p>
          <w:p w14:paraId="71C22FC3" w14:textId="4E52821D" w:rsidR="000839D5" w:rsidRPr="000839D5" w:rsidRDefault="000839D5" w:rsidP="00260ED1">
            <w:pPr>
              <w:numPr>
                <w:ilvl w:val="0"/>
                <w:numId w:val="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Эмбодимент</w:t>
            </w:r>
            <w:proofErr w:type="spellEnd"/>
          </w:p>
        </w:tc>
      </w:tr>
    </w:tbl>
    <w:p w14:paraId="0604A7D4" w14:textId="77777777" w:rsidR="009716B8" w:rsidRPr="000839D5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sectPr w:rsidR="009716B8" w:rsidRPr="000839D5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B814" w14:textId="77777777" w:rsidR="0026059A" w:rsidRDefault="0026059A" w:rsidP="0011120D">
      <w:pPr>
        <w:spacing w:after="0" w:line="240" w:lineRule="auto"/>
      </w:pPr>
      <w:r>
        <w:separator/>
      </w:r>
    </w:p>
  </w:endnote>
  <w:endnote w:type="continuationSeparator" w:id="0">
    <w:p w14:paraId="68E5C0B2" w14:textId="77777777" w:rsidR="0026059A" w:rsidRDefault="0026059A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2D8C" w14:textId="77777777" w:rsidR="0026059A" w:rsidRDefault="0026059A" w:rsidP="0011120D">
      <w:pPr>
        <w:spacing w:after="0" w:line="240" w:lineRule="auto"/>
      </w:pPr>
      <w:r>
        <w:separator/>
      </w:r>
    </w:p>
  </w:footnote>
  <w:footnote w:type="continuationSeparator" w:id="0">
    <w:p w14:paraId="0A9940E5" w14:textId="77777777" w:rsidR="0026059A" w:rsidRDefault="0026059A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97ED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1C6758" wp14:editId="32B56AD8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8FCA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0AC12" wp14:editId="046612F2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B1D"/>
    <w:multiLevelType w:val="hybridMultilevel"/>
    <w:tmpl w:val="C2BA1560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622B6"/>
    <w:multiLevelType w:val="hybridMultilevel"/>
    <w:tmpl w:val="9B381EE2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993A0D"/>
    <w:multiLevelType w:val="hybridMultilevel"/>
    <w:tmpl w:val="699292CA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839D5"/>
    <w:rsid w:val="000C2894"/>
    <w:rsid w:val="000E3659"/>
    <w:rsid w:val="0010261C"/>
    <w:rsid w:val="0011120D"/>
    <w:rsid w:val="002548B1"/>
    <w:rsid w:val="0026059A"/>
    <w:rsid w:val="00260ED1"/>
    <w:rsid w:val="002824E3"/>
    <w:rsid w:val="002A6300"/>
    <w:rsid w:val="002B700F"/>
    <w:rsid w:val="002F53A3"/>
    <w:rsid w:val="003F2190"/>
    <w:rsid w:val="005356C3"/>
    <w:rsid w:val="005A27CF"/>
    <w:rsid w:val="00657C23"/>
    <w:rsid w:val="006879AA"/>
    <w:rsid w:val="006C4DB1"/>
    <w:rsid w:val="006D18BC"/>
    <w:rsid w:val="006E03B3"/>
    <w:rsid w:val="00704404"/>
    <w:rsid w:val="008959BA"/>
    <w:rsid w:val="008C000A"/>
    <w:rsid w:val="008F0242"/>
    <w:rsid w:val="009716B8"/>
    <w:rsid w:val="009F0D1F"/>
    <w:rsid w:val="00A509BF"/>
    <w:rsid w:val="00B549A5"/>
    <w:rsid w:val="00BC51CD"/>
    <w:rsid w:val="00C947DD"/>
    <w:rsid w:val="00CC2832"/>
    <w:rsid w:val="00CD5CE6"/>
    <w:rsid w:val="00CD630C"/>
    <w:rsid w:val="00CF1A48"/>
    <w:rsid w:val="00E7260E"/>
    <w:rsid w:val="00E755A7"/>
    <w:rsid w:val="00E8294A"/>
    <w:rsid w:val="00E8764C"/>
    <w:rsid w:val="00EE2489"/>
    <w:rsid w:val="00E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109F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9F4F-FF00-4324-90A8-2E1D2CE6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8</cp:revision>
  <cp:lastPrinted>2016-06-17T10:36:00Z</cp:lastPrinted>
  <dcterms:created xsi:type="dcterms:W3CDTF">2019-09-23T06:24:00Z</dcterms:created>
  <dcterms:modified xsi:type="dcterms:W3CDTF">2020-03-18T11:03:00Z</dcterms:modified>
</cp:coreProperties>
</file>